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46" w:rsidRPr="00A22F82" w:rsidRDefault="00AF2146" w:rsidP="00AF2146">
      <w:pPr>
        <w:spacing w:after="0" w:line="364" w:lineRule="auto"/>
        <w:ind w:left="-5" w:hanging="10"/>
        <w:rPr>
          <w:rFonts w:ascii="Times New Roman" w:hAnsi="Times New Roman"/>
          <w:sz w:val="24"/>
          <w:szCs w:val="24"/>
        </w:rPr>
      </w:pPr>
      <w:r w:rsidRPr="00A22F82">
        <w:rPr>
          <w:rFonts w:ascii="Times New Roman" w:hAnsi="Times New Roman"/>
          <w:sz w:val="24"/>
          <w:szCs w:val="24"/>
        </w:rPr>
        <w:t xml:space="preserve">Zespół Oświaty i Wychowania w </w:t>
      </w:r>
      <w:proofErr w:type="spellStart"/>
      <w:r w:rsidRPr="00A22F82">
        <w:rPr>
          <w:rFonts w:ascii="Times New Roman" w:hAnsi="Times New Roman"/>
          <w:sz w:val="24"/>
          <w:szCs w:val="24"/>
        </w:rPr>
        <w:t>Miedźnej</w:t>
      </w:r>
      <w:proofErr w:type="spellEnd"/>
      <w:r w:rsidRPr="00A22F82">
        <w:rPr>
          <w:rFonts w:ascii="Times New Roman" w:hAnsi="Times New Roman"/>
          <w:sz w:val="24"/>
          <w:szCs w:val="24"/>
        </w:rPr>
        <w:t xml:space="preserve"> </w:t>
      </w:r>
      <w:r w:rsidRPr="00A22F82">
        <w:rPr>
          <w:rFonts w:ascii="Times New Roman" w:hAnsi="Times New Roman"/>
          <w:sz w:val="24"/>
          <w:szCs w:val="24"/>
        </w:rPr>
        <w:tab/>
        <w:t xml:space="preserve"> </w:t>
      </w:r>
      <w:r w:rsidRPr="00A22F82">
        <w:rPr>
          <w:rFonts w:ascii="Times New Roman" w:hAnsi="Times New Roman"/>
          <w:sz w:val="24"/>
          <w:szCs w:val="24"/>
        </w:rPr>
        <w:tab/>
        <w:t xml:space="preserve"> </w:t>
      </w:r>
      <w:r w:rsidRPr="00A22F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22F82">
        <w:rPr>
          <w:rFonts w:ascii="Times New Roman" w:hAnsi="Times New Roman"/>
          <w:sz w:val="24"/>
          <w:szCs w:val="24"/>
        </w:rPr>
        <w:t xml:space="preserve"> Wola, dn. </w:t>
      </w:r>
      <w:r w:rsidR="00BD1D94">
        <w:rPr>
          <w:rFonts w:ascii="Times New Roman" w:hAnsi="Times New Roman"/>
          <w:sz w:val="24"/>
          <w:szCs w:val="24"/>
        </w:rPr>
        <w:t>12</w:t>
      </w:r>
      <w:r w:rsidRPr="00A22F82">
        <w:rPr>
          <w:rFonts w:ascii="Times New Roman" w:hAnsi="Times New Roman"/>
          <w:sz w:val="24"/>
          <w:szCs w:val="24"/>
        </w:rPr>
        <w:t>.05.20</w:t>
      </w:r>
      <w:r w:rsidR="00BD1D94">
        <w:rPr>
          <w:rFonts w:ascii="Times New Roman" w:hAnsi="Times New Roman"/>
          <w:sz w:val="24"/>
          <w:szCs w:val="24"/>
        </w:rPr>
        <w:t>20</w:t>
      </w:r>
      <w:r w:rsidRPr="00A22F82">
        <w:rPr>
          <w:rFonts w:ascii="Times New Roman" w:hAnsi="Times New Roman"/>
          <w:sz w:val="24"/>
          <w:szCs w:val="24"/>
        </w:rPr>
        <w:t xml:space="preserve"> r. </w:t>
      </w:r>
    </w:p>
    <w:p w:rsidR="00AF2146" w:rsidRPr="00A22F82" w:rsidRDefault="00AF2146" w:rsidP="00AF2146">
      <w:pPr>
        <w:spacing w:after="0" w:line="364" w:lineRule="auto"/>
        <w:ind w:left="-5" w:hanging="10"/>
        <w:rPr>
          <w:rFonts w:ascii="Times New Roman" w:hAnsi="Times New Roman"/>
          <w:b/>
          <w:sz w:val="24"/>
          <w:szCs w:val="24"/>
        </w:rPr>
      </w:pPr>
      <w:r w:rsidRPr="00A22F82">
        <w:rPr>
          <w:rFonts w:ascii="Times New Roman" w:hAnsi="Times New Roman"/>
          <w:sz w:val="24"/>
          <w:szCs w:val="24"/>
        </w:rPr>
        <w:t>z s. w Woli</w:t>
      </w:r>
      <w:r w:rsidRPr="00A22F82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A22F82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A22F82">
        <w:rPr>
          <w:rFonts w:ascii="Times New Roman" w:hAnsi="Times New Roman"/>
          <w:b/>
          <w:sz w:val="24"/>
          <w:szCs w:val="24"/>
        </w:rPr>
        <w:tab/>
      </w:r>
      <w:r w:rsidRPr="00A22F82"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Pr="00A22F82">
        <w:rPr>
          <w:rFonts w:ascii="Times New Roman" w:hAnsi="Times New Roman"/>
          <w:b/>
          <w:sz w:val="24"/>
          <w:szCs w:val="24"/>
        </w:rPr>
        <w:t xml:space="preserve"> </w:t>
      </w:r>
    </w:p>
    <w:p w:rsidR="00AF2146" w:rsidRPr="00A22F82" w:rsidRDefault="00AF2146" w:rsidP="00AF2146">
      <w:pPr>
        <w:spacing w:after="0" w:line="364" w:lineRule="auto"/>
        <w:ind w:left="-5" w:hanging="10"/>
        <w:rPr>
          <w:rFonts w:ascii="Times New Roman" w:hAnsi="Times New Roman"/>
          <w:sz w:val="24"/>
          <w:szCs w:val="24"/>
        </w:rPr>
      </w:pPr>
      <w:r w:rsidRPr="00A22F82">
        <w:rPr>
          <w:rFonts w:ascii="Times New Roman" w:hAnsi="Times New Roman"/>
          <w:sz w:val="24"/>
          <w:szCs w:val="24"/>
        </w:rPr>
        <w:t xml:space="preserve">ul. Poprzeczna 1, 43- 225 Wola </w:t>
      </w:r>
    </w:p>
    <w:p w:rsidR="00AF2146" w:rsidRPr="00A22F82" w:rsidRDefault="00AF2146" w:rsidP="00AF2146">
      <w:pPr>
        <w:spacing w:after="150"/>
        <w:rPr>
          <w:rFonts w:ascii="Times New Roman" w:hAnsi="Times New Roman"/>
          <w:sz w:val="24"/>
          <w:szCs w:val="24"/>
        </w:rPr>
      </w:pPr>
    </w:p>
    <w:p w:rsidR="00AF2146" w:rsidRPr="00A22F82" w:rsidRDefault="00AF2146" w:rsidP="00AF2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ZŁOŻONE ZAPYTANIA I UDZIELONE ODPOWIEDZI</w:t>
      </w:r>
      <w:r w:rsidR="00B41BCA">
        <w:rPr>
          <w:rFonts w:ascii="Times New Roman" w:hAnsi="Times New Roman"/>
          <w:b/>
          <w:sz w:val="24"/>
          <w:szCs w:val="24"/>
        </w:rPr>
        <w:t xml:space="preserve"> </w:t>
      </w:r>
    </w:p>
    <w:p w:rsidR="00AF2146" w:rsidRPr="00A22F82" w:rsidRDefault="00AF2146" w:rsidP="00AF2146">
      <w:pPr>
        <w:spacing w:after="147"/>
        <w:ind w:left="-29"/>
        <w:rPr>
          <w:rFonts w:ascii="Times New Roman" w:hAnsi="Times New Roman"/>
          <w:sz w:val="24"/>
          <w:szCs w:val="24"/>
        </w:rPr>
      </w:pPr>
      <w:r w:rsidRPr="00A22F82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77890" cy="6350"/>
                <wp:effectExtent l="0" t="0" r="3810" b="12700"/>
                <wp:docPr id="985" name="Grupa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890" cy="6350"/>
                          <a:chOff x="0" y="0"/>
                          <a:chExt cx="5978017" cy="6096"/>
                        </a:xfrm>
                      </wpg:grpSpPr>
                      <wps:wsp>
                        <wps:cNvPr id="1394" name="Shape 1394"/>
                        <wps:cNvSpPr/>
                        <wps:spPr>
                          <a:xfrm>
                            <a:off x="0" y="0"/>
                            <a:ext cx="59780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9144">
                                <a:moveTo>
                                  <a:pt x="0" y="0"/>
                                </a:moveTo>
                                <a:lnTo>
                                  <a:pt x="5978017" y="0"/>
                                </a:lnTo>
                                <a:lnTo>
                                  <a:pt x="59780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503F4" id="Grupa 985" o:spid="_x0000_s1026" style="width:470.7pt;height:.5pt;mso-position-horizontal-relative:char;mso-position-vertical-relative:lin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">
                <v:shape id="Shape 1394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IF8MA&#10;AADdAAAADwAAAGRycy9kb3ducmV2LnhtbERPTWvCQBC9C/0PyxR6q5taqWl0lVAUvBotXofsmKTJ&#10;zsbsNon99d1Cwds83uesNqNpRE+dqywreJlGIIhzqysuFJyOu+cYhPPIGhvLpOBGDjbrh8kKE20H&#10;PlCf+UKEEHYJKii9bxMpXV6SQTe1LXHgLrYz6APsCqk7HEK4aeQsit6kwYpDQ4ktfZSU19m3UZD1&#10;aXbdns+flMb9wSyG7U/9VSv19DimSxCeRn8X/7v3Osx/fZ/D3zfh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uIF8MAAADdAAAADwAAAAAAAAAAAAAAAACYAgAAZHJzL2Rv&#10;d25yZXYueG1sUEsFBgAAAAAEAAQA9QAAAIgDAAAAAA==&#10;" path="m,l5978017,r,9144l,9144,,e" fillcolor="black" stroked="f" strokeweight="0">
                  <v:stroke miterlimit="83231f" joinstyle="miter"/>
                  <v:path arrowok="t" textboxrect="0,0,5978017,9144"/>
                </v:shape>
                <w10:anchorlock/>
              </v:group>
            </w:pict>
          </mc:Fallback>
        </mc:AlternateContent>
      </w:r>
    </w:p>
    <w:p w:rsidR="00AF2146" w:rsidRPr="00A22F82" w:rsidRDefault="00AF2146" w:rsidP="00043882">
      <w:pPr>
        <w:spacing w:after="0" w:line="372" w:lineRule="auto"/>
        <w:ind w:left="-5" w:right="384" w:hanging="10"/>
        <w:jc w:val="both"/>
        <w:rPr>
          <w:rFonts w:ascii="Times New Roman" w:hAnsi="Times New Roman"/>
          <w:sz w:val="24"/>
          <w:szCs w:val="24"/>
        </w:rPr>
      </w:pPr>
      <w:r w:rsidRPr="00A22F82">
        <w:rPr>
          <w:rFonts w:ascii="Times New Roman" w:hAnsi="Times New Roman"/>
          <w:b/>
          <w:sz w:val="24"/>
          <w:szCs w:val="24"/>
        </w:rPr>
        <w:t xml:space="preserve">Dotyczy: </w:t>
      </w:r>
      <w:r w:rsidRPr="00A22F82">
        <w:rPr>
          <w:rFonts w:ascii="Times New Roman" w:hAnsi="Times New Roman"/>
          <w:sz w:val="24"/>
          <w:szCs w:val="24"/>
        </w:rPr>
        <w:t xml:space="preserve"> Dostawa, montaż i konfiguracja multimedialnej pracowni matematycznej w Szkole Podstawowej nr 1 w Woli</w:t>
      </w:r>
    </w:p>
    <w:p w:rsidR="00AF2146" w:rsidRPr="00A22F82" w:rsidRDefault="00AF2146" w:rsidP="00AF2146">
      <w:pPr>
        <w:spacing w:after="0" w:line="372" w:lineRule="auto"/>
        <w:ind w:left="-5" w:right="384" w:hanging="10"/>
        <w:rPr>
          <w:rFonts w:ascii="Times New Roman" w:hAnsi="Times New Roman"/>
          <w:sz w:val="24"/>
          <w:szCs w:val="24"/>
        </w:rPr>
      </w:pPr>
      <w:r w:rsidRPr="00A22F82">
        <w:rPr>
          <w:rFonts w:ascii="Times New Roman" w:hAnsi="Times New Roman"/>
          <w:b/>
          <w:sz w:val="24"/>
          <w:szCs w:val="24"/>
        </w:rPr>
        <w:t xml:space="preserve">Znak sprawy: </w:t>
      </w:r>
      <w:r w:rsidRPr="00A22F82">
        <w:rPr>
          <w:rFonts w:ascii="Times New Roman" w:hAnsi="Times New Roman"/>
          <w:sz w:val="24"/>
          <w:szCs w:val="24"/>
        </w:rPr>
        <w:t xml:space="preserve">262.1.2020 </w:t>
      </w:r>
    </w:p>
    <w:p w:rsidR="00AF2146" w:rsidRPr="00BD1D94" w:rsidRDefault="00AF2146" w:rsidP="00AF2146">
      <w:pPr>
        <w:spacing w:after="2"/>
        <w:ind w:left="-29"/>
        <w:rPr>
          <w:rFonts w:ascii="Times New Roman" w:hAnsi="Times New Roman"/>
          <w:sz w:val="24"/>
          <w:szCs w:val="24"/>
        </w:rPr>
      </w:pPr>
      <w:r w:rsidRPr="00BD1D94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77890" cy="6350"/>
                <wp:effectExtent l="0" t="0" r="3810" b="12700"/>
                <wp:docPr id="986" name="Grupa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890" cy="6350"/>
                          <a:chOff x="0" y="0"/>
                          <a:chExt cx="5978017" cy="6096"/>
                        </a:xfrm>
                      </wpg:grpSpPr>
                      <wps:wsp>
                        <wps:cNvPr id="1395" name="Shape 1395"/>
                        <wps:cNvSpPr/>
                        <wps:spPr>
                          <a:xfrm>
                            <a:off x="0" y="0"/>
                            <a:ext cx="59780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9144">
                                <a:moveTo>
                                  <a:pt x="0" y="0"/>
                                </a:moveTo>
                                <a:lnTo>
                                  <a:pt x="5978017" y="0"/>
                                </a:lnTo>
                                <a:lnTo>
                                  <a:pt x="59780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85300" id="Grupa 986" o:spid="_x0000_s1026" style="width:470.7pt;height:.5pt;mso-position-horizontal-relative:char;mso-position-vertical-relative:lin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">
                <v:shape id="Shape 1395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tjMMA&#10;AADdAAAADwAAAGRycy9kb3ducmV2LnhtbERPTWvCQBC9C/0PyxR6q5tarGl0lVAUvBotXofsmKTJ&#10;zsbsNon99d1Cwds83uesNqNpRE+dqywreJlGIIhzqysuFJyOu+cYhPPIGhvLpOBGDjbrh8kKE20H&#10;PlCf+UKEEHYJKii9bxMpXV6SQTe1LXHgLrYz6APsCqk7HEK4aeQsit6kwYpDQ4ktfZSU19m3UZD1&#10;aXbdns+flMb9wSyG7U/9VSv19DimSxCeRn8X/7v3Osx/fZ/D3zfh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ctjMMAAADdAAAADwAAAAAAAAAAAAAAAACYAgAAZHJzL2Rv&#10;d25yZXYueG1sUEsFBgAAAAAEAAQA9QAAAIgDAAAAAA==&#10;" path="m,l5978017,r,9144l,9144,,e" fillcolor="black" stroked="f" strokeweight="0">
                  <v:stroke miterlimit="83231f" joinstyle="miter"/>
                  <v:path arrowok="t" textboxrect="0,0,5978017,9144"/>
                </v:shape>
                <w10:anchorlock/>
              </v:group>
            </w:pict>
          </mc:Fallback>
        </mc:AlternateContent>
      </w:r>
    </w:p>
    <w:p w:rsidR="00BD1D94" w:rsidRPr="00BD1D94" w:rsidRDefault="00AF2146" w:rsidP="00BD1D94">
      <w:pPr>
        <w:spacing w:after="135"/>
        <w:jc w:val="both"/>
        <w:rPr>
          <w:rFonts w:ascii="Times New Roman" w:hAnsi="Times New Roman"/>
          <w:sz w:val="24"/>
          <w:szCs w:val="24"/>
        </w:rPr>
      </w:pPr>
      <w:r w:rsidRPr="00BD1D94">
        <w:rPr>
          <w:rFonts w:ascii="Times New Roman" w:hAnsi="Times New Roman"/>
          <w:sz w:val="24"/>
          <w:szCs w:val="24"/>
        </w:rPr>
        <w:t xml:space="preserve">Zamawiający otrzymał od Wykonawców </w:t>
      </w:r>
      <w:r w:rsidR="00BD1D94" w:rsidRPr="00BD1D94">
        <w:rPr>
          <w:rFonts w:ascii="Times New Roman" w:hAnsi="Times New Roman"/>
          <w:sz w:val="24"/>
          <w:szCs w:val="24"/>
        </w:rPr>
        <w:t xml:space="preserve">zapytanie o możliwość </w:t>
      </w:r>
      <w:r w:rsidR="00BD1D94" w:rsidRPr="00BD1D94">
        <w:rPr>
          <w:rFonts w:ascii="Times New Roman" w:hAnsi="Times New Roman"/>
          <w:sz w:val="24"/>
          <w:szCs w:val="24"/>
        </w:rPr>
        <w:t>dopuszczeni</w:t>
      </w:r>
      <w:r w:rsidR="00BD1D94" w:rsidRPr="00BD1D94">
        <w:rPr>
          <w:rFonts w:ascii="Times New Roman" w:hAnsi="Times New Roman"/>
          <w:sz w:val="24"/>
          <w:szCs w:val="24"/>
        </w:rPr>
        <w:t xml:space="preserve">a </w:t>
      </w:r>
      <w:r w:rsidR="00BD1D94" w:rsidRPr="00BD1D94">
        <w:rPr>
          <w:rFonts w:ascii="Times New Roman" w:hAnsi="Times New Roman"/>
          <w:sz w:val="24"/>
          <w:szCs w:val="24"/>
        </w:rPr>
        <w:t>monitora o</w:t>
      </w:r>
      <w:r w:rsidR="00BD1D94" w:rsidRPr="00BD1D94">
        <w:rPr>
          <w:rFonts w:ascii="Times New Roman" w:hAnsi="Times New Roman"/>
          <w:sz w:val="24"/>
          <w:szCs w:val="24"/>
        </w:rPr>
        <w:t> </w:t>
      </w:r>
      <w:r w:rsidR="00BD1D94" w:rsidRPr="00BD1D94">
        <w:rPr>
          <w:rFonts w:ascii="Times New Roman" w:hAnsi="Times New Roman"/>
          <w:sz w:val="24"/>
          <w:szCs w:val="24"/>
        </w:rPr>
        <w:t>kontraście 4000:1 oraz jasnością na poziomie 350 cd/m2</w:t>
      </w:r>
      <w:r w:rsidR="00BD1D94" w:rsidRPr="00BD1D94">
        <w:rPr>
          <w:rFonts w:ascii="Times New Roman" w:hAnsi="Times New Roman"/>
          <w:sz w:val="24"/>
          <w:szCs w:val="24"/>
        </w:rPr>
        <w:t>. Sugerując, że żad</w:t>
      </w:r>
      <w:r w:rsidR="00BD1D94" w:rsidRPr="00BD1D94">
        <w:rPr>
          <w:rFonts w:ascii="Times New Roman" w:hAnsi="Times New Roman"/>
          <w:sz w:val="24"/>
          <w:szCs w:val="24"/>
        </w:rPr>
        <w:t xml:space="preserve">en z obecnie występujących monitorów interaktywnych na rynku nie posiada wszystkich wyartykułowanych przez Zamawiającego parametrów. </w:t>
      </w:r>
      <w:r w:rsidR="00BD1D94" w:rsidRPr="00BD1D94">
        <w:rPr>
          <w:rFonts w:ascii="Times New Roman" w:hAnsi="Times New Roman"/>
          <w:sz w:val="24"/>
          <w:szCs w:val="24"/>
        </w:rPr>
        <w:t>Zdaniem Wykonawcy z</w:t>
      </w:r>
      <w:r w:rsidR="00BD1D94" w:rsidRPr="00BD1D94">
        <w:rPr>
          <w:rFonts w:ascii="Times New Roman" w:hAnsi="Times New Roman"/>
          <w:sz w:val="24"/>
          <w:szCs w:val="24"/>
        </w:rPr>
        <w:t>miana ta jest niewielka w stosunku do opisanych pierwotnie parametrów, a</w:t>
      </w:r>
      <w:r w:rsidR="00BD1D94" w:rsidRPr="00BD1D94">
        <w:rPr>
          <w:sz w:val="24"/>
          <w:szCs w:val="24"/>
        </w:rPr>
        <w:t> </w:t>
      </w:r>
      <w:r w:rsidR="00BD1D94" w:rsidRPr="00BD1D94">
        <w:rPr>
          <w:rFonts w:ascii="Times New Roman" w:hAnsi="Times New Roman"/>
          <w:sz w:val="24"/>
          <w:szCs w:val="24"/>
        </w:rPr>
        <w:t>pozwoli na zaoferowanie szerszej gamy produktów, kilku różnych Producentów, co z kolei przełoży się na zwiększenie konkurencyjności wśród Wykonawców.</w:t>
      </w:r>
    </w:p>
    <w:p w:rsidR="00BD1D94" w:rsidRDefault="00BD1D94" w:rsidP="00043882">
      <w:pPr>
        <w:spacing w:after="135"/>
        <w:jc w:val="both"/>
        <w:rPr>
          <w:rFonts w:ascii="Times New Roman" w:hAnsi="Times New Roman"/>
          <w:sz w:val="24"/>
          <w:szCs w:val="24"/>
        </w:rPr>
      </w:pPr>
    </w:p>
    <w:p w:rsidR="00AF2146" w:rsidRDefault="00BD1D94" w:rsidP="00043882">
      <w:pPr>
        <w:spacing w:after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udzielił następującej odpowiedzi:</w:t>
      </w:r>
    </w:p>
    <w:p w:rsidR="00BD1D94" w:rsidRPr="00BD1D94" w:rsidRDefault="00BD1D94" w:rsidP="00BD1D9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D1D94">
        <w:rPr>
          <w:rFonts w:ascii="Times New Roman" w:hAnsi="Times New Roman"/>
          <w:sz w:val="24"/>
          <w:szCs w:val="24"/>
        </w:rPr>
        <w:t>Wstępna weryfikacja na etapie sporządzania dokumentacji nie ujawniła, że brak jest takich monitorów na rynku z takim zestawieniem poziomu kontrastu i jasności. </w:t>
      </w:r>
    </w:p>
    <w:p w:rsidR="00BD1D94" w:rsidRPr="00BD1D94" w:rsidRDefault="00BD1D94" w:rsidP="00BD1D9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BD1D94">
        <w:rPr>
          <w:rFonts w:ascii="Times New Roman" w:hAnsi="Times New Roman"/>
          <w:sz w:val="24"/>
          <w:szCs w:val="24"/>
          <w:lang w:eastAsia="en-US"/>
        </w:rPr>
        <w:t xml:space="preserve">Ponadto informuję, że wskazane przez nas parametry zostały wskazane na poziomie minimalnym, </w:t>
      </w:r>
      <w:r w:rsidRPr="00BD1D94">
        <w:rPr>
          <w:rFonts w:ascii="Times New Roman" w:hAnsi="Times New Roman"/>
          <w:sz w:val="24"/>
          <w:szCs w:val="24"/>
        </w:rPr>
        <w:t>więc zdecydowanie istnieją na rynku monitory o takich parametrach lub lepszych.</w:t>
      </w:r>
    </w:p>
    <w:p w:rsidR="00BD1D94" w:rsidRPr="00BD1D94" w:rsidRDefault="00BD1D94" w:rsidP="00BD1D94">
      <w:pPr>
        <w:jc w:val="both"/>
        <w:rPr>
          <w:rFonts w:ascii="Times New Roman" w:hAnsi="Times New Roman"/>
          <w:sz w:val="24"/>
          <w:szCs w:val="24"/>
        </w:rPr>
      </w:pPr>
      <w:r w:rsidRPr="00BD1D94">
        <w:rPr>
          <w:rFonts w:ascii="Times New Roman" w:hAnsi="Times New Roman"/>
          <w:sz w:val="24"/>
          <w:szCs w:val="24"/>
        </w:rPr>
        <w:t>Zależy nam także na możliwie dobrym kontraście i jasności - w jednoznaczny sposób wpływa to na komfort użytkowania sprzętu szczególnie bez kompletnego zaciemnienia sali a także na jakość obrazu w tym kolorystykę. </w:t>
      </w:r>
    </w:p>
    <w:p w:rsidR="00BD1D94" w:rsidRPr="00BD1D94" w:rsidRDefault="00BD1D94" w:rsidP="00043882">
      <w:pPr>
        <w:spacing w:after="13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1D94" w:rsidRPr="00D4602B" w:rsidRDefault="00BD1D94" w:rsidP="00043882">
      <w:pPr>
        <w:spacing w:after="135"/>
        <w:jc w:val="both"/>
        <w:rPr>
          <w:rFonts w:ascii="Times New Roman" w:hAnsi="Times New Roman"/>
          <w:sz w:val="24"/>
          <w:szCs w:val="24"/>
        </w:rPr>
      </w:pPr>
    </w:p>
    <w:p w:rsidR="00D275DD" w:rsidRPr="00835A5D" w:rsidRDefault="00B41BCA" w:rsidP="00B41BCA">
      <w:pPr>
        <w:ind w:left="5245" w:right="283"/>
        <w:jc w:val="center"/>
        <w:rPr>
          <w:rFonts w:ascii="Times New Roman" w:hAnsi="Times New Roman"/>
        </w:rPr>
      </w:pPr>
      <w:r w:rsidRPr="00835A5D">
        <w:rPr>
          <w:rFonts w:ascii="Times New Roman" w:hAnsi="Times New Roman"/>
        </w:rPr>
        <w:t>Dyrektor Zespołu Oświaty i  Wychowania w  </w:t>
      </w:r>
      <w:proofErr w:type="spellStart"/>
      <w:r w:rsidRPr="00835A5D">
        <w:rPr>
          <w:rFonts w:ascii="Times New Roman" w:hAnsi="Times New Roman"/>
        </w:rPr>
        <w:t>Miedźnej</w:t>
      </w:r>
      <w:proofErr w:type="spellEnd"/>
      <w:r w:rsidRPr="00835A5D">
        <w:rPr>
          <w:rFonts w:ascii="Times New Roman" w:hAnsi="Times New Roman"/>
        </w:rPr>
        <w:t xml:space="preserve"> z s. w Woli</w:t>
      </w:r>
    </w:p>
    <w:p w:rsidR="00B41BCA" w:rsidRPr="00835A5D" w:rsidRDefault="00B41BCA" w:rsidP="00B41BCA">
      <w:pPr>
        <w:ind w:left="4962"/>
        <w:jc w:val="center"/>
        <w:rPr>
          <w:rFonts w:ascii="Times New Roman" w:hAnsi="Times New Roman"/>
        </w:rPr>
      </w:pPr>
      <w:r w:rsidRPr="00835A5D">
        <w:rPr>
          <w:rFonts w:ascii="Times New Roman" w:hAnsi="Times New Roman"/>
        </w:rPr>
        <w:t>Marzena Mandla</w:t>
      </w:r>
    </w:p>
    <w:sectPr w:rsidR="00B41BCA" w:rsidRPr="0083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0A40"/>
    <w:multiLevelType w:val="hybridMultilevel"/>
    <w:tmpl w:val="C7908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46"/>
    <w:rsid w:val="00043882"/>
    <w:rsid w:val="00835A5D"/>
    <w:rsid w:val="00AF2146"/>
    <w:rsid w:val="00B41BCA"/>
    <w:rsid w:val="00BD1D94"/>
    <w:rsid w:val="00D2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79EB7-76F2-4FC9-A208-DC616BCE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14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1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82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1D9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5</cp:revision>
  <cp:lastPrinted>2020-05-07T08:46:00Z</cp:lastPrinted>
  <dcterms:created xsi:type="dcterms:W3CDTF">2020-05-07T08:44:00Z</dcterms:created>
  <dcterms:modified xsi:type="dcterms:W3CDTF">2020-05-12T07:24:00Z</dcterms:modified>
</cp:coreProperties>
</file>